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937"/>
        <w:tblW w:w="9949" w:type="dxa"/>
        <w:tblLook w:val="04A0" w:firstRow="1" w:lastRow="0" w:firstColumn="1" w:lastColumn="0" w:noHBand="0" w:noVBand="1"/>
      </w:tblPr>
      <w:tblGrid>
        <w:gridCol w:w="1589"/>
        <w:gridCol w:w="1152"/>
        <w:gridCol w:w="1152"/>
        <w:gridCol w:w="1152"/>
        <w:gridCol w:w="3138"/>
        <w:gridCol w:w="1152"/>
        <w:gridCol w:w="614"/>
      </w:tblGrid>
      <w:tr w:rsidR="00A456C8" w:rsidTr="00D375F8">
        <w:trPr>
          <w:trHeight w:val="432"/>
        </w:trPr>
        <w:tc>
          <w:tcPr>
            <w:tcW w:w="1589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lang w:bidi="fa-IR"/>
              </w:rPr>
            </w:pPr>
            <w:r w:rsidRPr="005A6BD7">
              <w:rPr>
                <w:rFonts w:cs="Titr" w:hint="cs"/>
                <w:b/>
                <w:bCs/>
                <w:rtl/>
                <w:lang w:bidi="fa-IR"/>
              </w:rPr>
              <w:t>مبلغ قرارداد</w:t>
            </w:r>
          </w:p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Pr="005A6BD7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ریال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rtl/>
                <w:lang w:bidi="fa-IR"/>
              </w:rPr>
              <w:t>نوع قرارداد</w:t>
            </w:r>
          </w:p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آموزش /مالی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rtl/>
                <w:lang w:bidi="fa-IR"/>
              </w:rPr>
              <w:t>تاریخ پایان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lang w:bidi="fa-IR"/>
              </w:rPr>
            </w:pPr>
            <w:r w:rsidRPr="005A6BD7">
              <w:rPr>
                <w:rFonts w:cs="Titr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lang w:bidi="fa-IR"/>
              </w:rPr>
            </w:pPr>
            <w:r w:rsidRPr="005A6BD7">
              <w:rPr>
                <w:rFonts w:cs="Titr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lang w:bidi="fa-IR"/>
              </w:rPr>
            </w:pPr>
            <w:r w:rsidRPr="005A6BD7">
              <w:rPr>
                <w:rFonts w:cs="Titr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913095" w:rsidTr="00D375F8">
        <w:trPr>
          <w:trHeight w:val="432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833,854,178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مالی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1401/12/29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1401/03/01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 xml:space="preserve">پشتیبانی سیستم اتوماسیون مکاتبات اداری 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1404/03/09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913095" w:rsidTr="00D375F8">
        <w:trPr>
          <w:trHeight w:val="432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648,000,000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1401/12/29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1401/01/01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>خدمات پزشکی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1401/01/17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913095" w:rsidTr="00D375F8">
        <w:trPr>
          <w:trHeight w:val="432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40,000,000,000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  <w:t>یکسال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1401/7/15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>مشارکت در تولید و پخش برنامه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1401/7/12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913095" w:rsidTr="00D375F8">
        <w:trPr>
          <w:trHeight w:val="432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1,459,000,000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1401/12/29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1401/1/1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 xml:space="preserve">ارتقاء و پشتیبانی 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1401/1/6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913095" w:rsidTr="00D375F8">
        <w:trPr>
          <w:trHeight w:val="432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150,000,000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آموزشی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  <w:t>یکسال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>نظارت بر اجرای پژوهش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913095" w:rsidTr="00D375F8">
        <w:trPr>
          <w:trHeight w:val="432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200,000,000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  <w:t>ده ماه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>نظارت بر اجرای پژوهش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913095" w:rsidTr="00D375F8">
        <w:trPr>
          <w:trHeight w:val="432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70,000,000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  <w:t>هشت ماه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>نظارت بر اجرای پژوهش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913095" w:rsidTr="00D375F8">
        <w:trPr>
          <w:trHeight w:val="432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295,000,000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  <w:t>یاازده ماه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>نظارت بر اجرای پژوهش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913095" w:rsidTr="00D375F8">
        <w:trPr>
          <w:trHeight w:val="432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150,000,000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  <w:t>یکسال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>نظارت بر اجرای پژوهش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913095" w:rsidTr="00D375F8">
        <w:trPr>
          <w:trHeight w:val="432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300,000,000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  <w:t>یازده ماه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>نظارت بر اجرای پژوهش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913095" w:rsidTr="00D375F8">
        <w:trPr>
          <w:trHeight w:val="432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2,000,000,000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  <w:t>ده ماه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>نظارت بر اجرای پژوهش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913095" w:rsidTr="00D375F8">
        <w:trPr>
          <w:trHeight w:val="432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470,190,000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  <w:t>هشت ماه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>نظارت بر اجرای پژوهش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913095" w:rsidTr="00D375F8">
        <w:trPr>
          <w:trHeight w:val="432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1,506,979,363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  <w:t>یکسال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>نظارت بر اجرای پژوهش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913095" w:rsidTr="00D375F8">
        <w:trPr>
          <w:trHeight w:val="432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4,701,900,000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  <w:t>هشت ماه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>نظارت بر اجرای پژوهش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913095" w:rsidTr="00D375F8">
        <w:trPr>
          <w:trHeight w:val="432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3,000,000,000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  <w:t>یازده ماه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>نظارت بر اجرای پژوهش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913095" w:rsidTr="00D375F8">
        <w:trPr>
          <w:trHeight w:val="432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2,950,000,000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="Titr"/>
                <w:color w:val="000000"/>
                <w:sz w:val="20"/>
                <w:szCs w:val="20"/>
                <w:rtl/>
              </w:rPr>
              <w:t>یازده ماه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>نظارت بر اجرای پژوهش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1400/12/25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913095" w:rsidTr="00D375F8">
        <w:trPr>
          <w:trHeight w:val="432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276,000,000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1402/1/31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1401/2/1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>نظارت بر اجرای پژوهش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1401/1/29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</w:tr>
      <w:tr w:rsidR="00913095" w:rsidTr="00D375F8">
        <w:trPr>
          <w:trHeight w:val="432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1,152,000,000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1402/01/31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1401/2/1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>تامین پهنای باند اینترنتی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1401/1/29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</w:tr>
      <w:tr w:rsidR="00913095" w:rsidTr="00D375F8">
        <w:trPr>
          <w:trHeight w:val="432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5,900,000,000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مالی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1402/8/30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1401/9/1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>قرارداد بیمه مسئولیت مدنی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1401/10/3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</w:tr>
      <w:tr w:rsidR="00913095" w:rsidTr="00D375F8">
        <w:trPr>
          <w:trHeight w:val="288"/>
        </w:trPr>
        <w:tc>
          <w:tcPr>
            <w:tcW w:w="1589" w:type="dxa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3,200,100,000</w:t>
            </w:r>
          </w:p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13095" w:rsidRPr="002D1666" w:rsidRDefault="00913095" w:rsidP="00913095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1402/8/30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1401/9/1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/>
                <w:color w:val="000000"/>
                <w:sz w:val="20"/>
                <w:szCs w:val="20"/>
                <w:rtl/>
              </w:rPr>
              <w:t>قرارداد بیمه آتش سوزی و حوادث طبیعی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1401/10/3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A456C8" w:rsidTr="00D375F8">
        <w:trPr>
          <w:trHeight w:val="216"/>
        </w:trPr>
        <w:tc>
          <w:tcPr>
            <w:tcW w:w="1589" w:type="dxa"/>
          </w:tcPr>
          <w:p w:rsidR="00913095" w:rsidRPr="002D1666" w:rsidRDefault="006037D2" w:rsidP="009130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276,000,000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13095" w:rsidRPr="002D1666" w:rsidRDefault="00913095" w:rsidP="00913095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6037D2" w:rsidP="009130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1402/01/31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6037D2" w:rsidP="009130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1401/02/01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lang w:bidi="fa-IR"/>
              </w:rPr>
            </w:pPr>
            <w:r w:rsidRPr="002D1666">
              <w:rPr>
                <w:rFonts w:ascii="Calibri" w:hAnsi="Calibri" w:cs="Yagut" w:hint="cs"/>
                <w:color w:val="000000"/>
                <w:sz w:val="20"/>
                <w:szCs w:val="20"/>
                <w:rtl/>
                <w:lang w:bidi="fa-IR"/>
              </w:rPr>
              <w:t>سرویس و نگهداری آسانسورها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6037D2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1401/01/29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</w:tr>
      <w:tr w:rsidR="00A456C8" w:rsidTr="00D375F8">
        <w:trPr>
          <w:trHeight w:val="216"/>
        </w:trPr>
        <w:tc>
          <w:tcPr>
            <w:tcW w:w="1589" w:type="dxa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492,000,0000</w:t>
            </w:r>
          </w:p>
        </w:tc>
        <w:tc>
          <w:tcPr>
            <w:tcW w:w="1152" w:type="dxa"/>
          </w:tcPr>
          <w:p w:rsidR="00913095" w:rsidRPr="002D1666" w:rsidRDefault="00913095" w:rsidP="00913095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2D1666">
              <w:rPr>
                <w:rFonts w:cs="Titr" w:hint="cs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1401/12/29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6E3A22" w:rsidP="0091309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1401</w:t>
            </w:r>
            <w:bookmarkStart w:id="0" w:name="_GoBack"/>
            <w:bookmarkEnd w:id="0"/>
            <w:r w:rsidR="00913095"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/01/01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bidi/>
              <w:rPr>
                <w:rFonts w:ascii="Calibri" w:hAnsi="Calibri" w:cs="Yagut"/>
                <w:color w:val="000000"/>
                <w:sz w:val="20"/>
                <w:szCs w:val="20"/>
                <w:rtl/>
              </w:rPr>
            </w:pPr>
            <w:r w:rsidRPr="002D1666">
              <w:rPr>
                <w:rFonts w:ascii="Calibri" w:hAnsi="Calibri" w:cs="Yagut" w:hint="cs"/>
                <w:color w:val="000000"/>
                <w:sz w:val="20"/>
                <w:szCs w:val="20"/>
                <w:rtl/>
              </w:rPr>
              <w:t>نگهداری و پشتیبانی نرم افزار مالی توازن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3095" w:rsidRPr="002D1666" w:rsidRDefault="00913095" w:rsidP="0091309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D166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1400/11/30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13095" w:rsidRPr="005A6BD7" w:rsidRDefault="00913095" w:rsidP="0091309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A6BD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</w:tr>
    </w:tbl>
    <w:p w:rsidR="008B57DA" w:rsidRDefault="00ED335C" w:rsidP="002D1666">
      <w:pPr>
        <w:jc w:val="center"/>
        <w:rPr>
          <w:rFonts w:cs="2  Jadid"/>
          <w:b/>
          <w:bCs/>
          <w:sz w:val="28"/>
          <w:szCs w:val="28"/>
          <w:rtl/>
          <w:lang w:bidi="fa-IR"/>
        </w:rPr>
      </w:pPr>
      <w:r w:rsidRPr="002D1666">
        <w:rPr>
          <w:rFonts w:cs="2  Jadid" w:hint="cs"/>
          <w:b/>
          <w:bCs/>
          <w:sz w:val="28"/>
          <w:szCs w:val="28"/>
          <w:rtl/>
          <w:lang w:bidi="fa-IR"/>
        </w:rPr>
        <w:t>لیست قرارداد های منعقده  و اجرا شده ر سال 1401</w:t>
      </w:r>
    </w:p>
    <w:p w:rsidR="002D1666" w:rsidRPr="002D1666" w:rsidRDefault="002D1666" w:rsidP="00ED335C">
      <w:pPr>
        <w:jc w:val="center"/>
        <w:rPr>
          <w:rFonts w:cs="2  Jadid"/>
          <w:b/>
          <w:bCs/>
          <w:sz w:val="28"/>
          <w:szCs w:val="28"/>
          <w:rtl/>
          <w:lang w:bidi="fa-IR"/>
        </w:rPr>
      </w:pPr>
    </w:p>
    <w:p w:rsidR="002D1666" w:rsidRDefault="002D1666" w:rsidP="00ED335C">
      <w:pPr>
        <w:jc w:val="center"/>
        <w:rPr>
          <w:rFonts w:cs="2  Jadid"/>
          <w:b/>
          <w:bCs/>
          <w:sz w:val="32"/>
          <w:szCs w:val="32"/>
          <w:rtl/>
          <w:lang w:bidi="fa-IR"/>
        </w:rPr>
      </w:pPr>
    </w:p>
    <w:p w:rsidR="002D1666" w:rsidRDefault="002D1666" w:rsidP="00ED335C">
      <w:pPr>
        <w:jc w:val="center"/>
        <w:rPr>
          <w:rFonts w:cs="2  Jadid"/>
          <w:b/>
          <w:bCs/>
          <w:sz w:val="32"/>
          <w:szCs w:val="32"/>
          <w:rtl/>
          <w:lang w:bidi="fa-IR"/>
        </w:rPr>
      </w:pPr>
    </w:p>
    <w:p w:rsidR="002D1666" w:rsidRDefault="002D1666" w:rsidP="00ED335C">
      <w:pPr>
        <w:jc w:val="center"/>
        <w:rPr>
          <w:rFonts w:cs="2  Jadid"/>
          <w:b/>
          <w:bCs/>
          <w:sz w:val="32"/>
          <w:szCs w:val="32"/>
          <w:rtl/>
          <w:lang w:bidi="fa-IR"/>
        </w:rPr>
      </w:pPr>
    </w:p>
    <w:p w:rsidR="002D1666" w:rsidRPr="00C86409" w:rsidRDefault="002D1666" w:rsidP="00ED335C">
      <w:pPr>
        <w:jc w:val="center"/>
        <w:rPr>
          <w:rFonts w:cs="2  Jadid"/>
          <w:b/>
          <w:bCs/>
          <w:sz w:val="32"/>
          <w:szCs w:val="32"/>
          <w:lang w:bidi="fa-IR"/>
        </w:rPr>
      </w:pPr>
    </w:p>
    <w:sectPr w:rsidR="002D1666" w:rsidRPr="00C86409" w:rsidSect="002D1666">
      <w:pgSz w:w="11909" w:h="16834" w:code="9"/>
      <w:pgMar w:top="720" w:right="432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850"/>
    <w:rsid w:val="00002D00"/>
    <w:rsid w:val="00015A1A"/>
    <w:rsid w:val="000365D6"/>
    <w:rsid w:val="00056DD2"/>
    <w:rsid w:val="00071850"/>
    <w:rsid w:val="000A0B2E"/>
    <w:rsid w:val="000B3F2D"/>
    <w:rsid w:val="00101C95"/>
    <w:rsid w:val="0010351E"/>
    <w:rsid w:val="00173E13"/>
    <w:rsid w:val="00185A4D"/>
    <w:rsid w:val="001976D6"/>
    <w:rsid w:val="001A7C09"/>
    <w:rsid w:val="001B0F82"/>
    <w:rsid w:val="001E075B"/>
    <w:rsid w:val="001E7B5C"/>
    <w:rsid w:val="001F3669"/>
    <w:rsid w:val="001F6760"/>
    <w:rsid w:val="00201720"/>
    <w:rsid w:val="002069BB"/>
    <w:rsid w:val="0028203C"/>
    <w:rsid w:val="00286348"/>
    <w:rsid w:val="00295C56"/>
    <w:rsid w:val="00296B42"/>
    <w:rsid w:val="002C70E1"/>
    <w:rsid w:val="002D1666"/>
    <w:rsid w:val="002D441C"/>
    <w:rsid w:val="002F4BAE"/>
    <w:rsid w:val="00321EBF"/>
    <w:rsid w:val="00335495"/>
    <w:rsid w:val="003428DF"/>
    <w:rsid w:val="00350D52"/>
    <w:rsid w:val="00357E87"/>
    <w:rsid w:val="00381328"/>
    <w:rsid w:val="00383BAA"/>
    <w:rsid w:val="00390CF1"/>
    <w:rsid w:val="003A6957"/>
    <w:rsid w:val="003A75F0"/>
    <w:rsid w:val="003B52A9"/>
    <w:rsid w:val="003E04ED"/>
    <w:rsid w:val="003E38D2"/>
    <w:rsid w:val="00430CB7"/>
    <w:rsid w:val="00436B99"/>
    <w:rsid w:val="00470F30"/>
    <w:rsid w:val="004A520C"/>
    <w:rsid w:val="004B02F7"/>
    <w:rsid w:val="004B1842"/>
    <w:rsid w:val="004C37BF"/>
    <w:rsid w:val="004E314B"/>
    <w:rsid w:val="004E7302"/>
    <w:rsid w:val="00507DB1"/>
    <w:rsid w:val="00537D6F"/>
    <w:rsid w:val="005546BF"/>
    <w:rsid w:val="00562CEC"/>
    <w:rsid w:val="0057601E"/>
    <w:rsid w:val="005764EB"/>
    <w:rsid w:val="00581EEA"/>
    <w:rsid w:val="005A6BD7"/>
    <w:rsid w:val="005D1500"/>
    <w:rsid w:val="005E506F"/>
    <w:rsid w:val="005E773E"/>
    <w:rsid w:val="006037D2"/>
    <w:rsid w:val="00627B39"/>
    <w:rsid w:val="00640F42"/>
    <w:rsid w:val="00660DB9"/>
    <w:rsid w:val="00662B9C"/>
    <w:rsid w:val="006713DE"/>
    <w:rsid w:val="00696A04"/>
    <w:rsid w:val="006B6A66"/>
    <w:rsid w:val="006E3A22"/>
    <w:rsid w:val="006E61BB"/>
    <w:rsid w:val="006E7636"/>
    <w:rsid w:val="006F6D63"/>
    <w:rsid w:val="00706E9F"/>
    <w:rsid w:val="00726868"/>
    <w:rsid w:val="00731862"/>
    <w:rsid w:val="00743868"/>
    <w:rsid w:val="00754662"/>
    <w:rsid w:val="00772040"/>
    <w:rsid w:val="0077438D"/>
    <w:rsid w:val="007B0376"/>
    <w:rsid w:val="008136ED"/>
    <w:rsid w:val="00814BCA"/>
    <w:rsid w:val="00831AC8"/>
    <w:rsid w:val="008523FE"/>
    <w:rsid w:val="00872CEA"/>
    <w:rsid w:val="008B57DA"/>
    <w:rsid w:val="008C0B01"/>
    <w:rsid w:val="008D46DD"/>
    <w:rsid w:val="008D508C"/>
    <w:rsid w:val="008E20CF"/>
    <w:rsid w:val="008E6F8B"/>
    <w:rsid w:val="00913095"/>
    <w:rsid w:val="00961A3D"/>
    <w:rsid w:val="00975B93"/>
    <w:rsid w:val="009A135D"/>
    <w:rsid w:val="009A5EC7"/>
    <w:rsid w:val="009D0FB9"/>
    <w:rsid w:val="00A456C8"/>
    <w:rsid w:val="00A8273C"/>
    <w:rsid w:val="00AC1508"/>
    <w:rsid w:val="00AC295E"/>
    <w:rsid w:val="00AE3A3B"/>
    <w:rsid w:val="00AF674E"/>
    <w:rsid w:val="00B122F8"/>
    <w:rsid w:val="00B24311"/>
    <w:rsid w:val="00B45898"/>
    <w:rsid w:val="00B46579"/>
    <w:rsid w:val="00BC2DBE"/>
    <w:rsid w:val="00BD4E23"/>
    <w:rsid w:val="00C74DE3"/>
    <w:rsid w:val="00C86409"/>
    <w:rsid w:val="00C87277"/>
    <w:rsid w:val="00C96099"/>
    <w:rsid w:val="00CA6975"/>
    <w:rsid w:val="00CB6088"/>
    <w:rsid w:val="00CD2BB1"/>
    <w:rsid w:val="00D11310"/>
    <w:rsid w:val="00D145FD"/>
    <w:rsid w:val="00D27FC9"/>
    <w:rsid w:val="00D329C4"/>
    <w:rsid w:val="00D375F8"/>
    <w:rsid w:val="00D41AB3"/>
    <w:rsid w:val="00D45203"/>
    <w:rsid w:val="00D50126"/>
    <w:rsid w:val="00D67597"/>
    <w:rsid w:val="00D8779E"/>
    <w:rsid w:val="00D87CBD"/>
    <w:rsid w:val="00D92A82"/>
    <w:rsid w:val="00DF403D"/>
    <w:rsid w:val="00DF40F7"/>
    <w:rsid w:val="00E36505"/>
    <w:rsid w:val="00E37D1F"/>
    <w:rsid w:val="00E44A27"/>
    <w:rsid w:val="00E5215C"/>
    <w:rsid w:val="00E7086C"/>
    <w:rsid w:val="00E93400"/>
    <w:rsid w:val="00EC3D60"/>
    <w:rsid w:val="00ED1D45"/>
    <w:rsid w:val="00ED1F9C"/>
    <w:rsid w:val="00ED335C"/>
    <w:rsid w:val="00ED6CBD"/>
    <w:rsid w:val="00EE05D2"/>
    <w:rsid w:val="00EE2D70"/>
    <w:rsid w:val="00F17C9F"/>
    <w:rsid w:val="00F334FB"/>
    <w:rsid w:val="00F4255F"/>
    <w:rsid w:val="00F473FE"/>
    <w:rsid w:val="00FD0407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0903"/>
  <w15:docId w15:val="{E41FDF54-D9F9-4746-BBCF-48A03953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8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TVTO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Mehdi Pouresmaeil</cp:lastModifiedBy>
  <cp:revision>128</cp:revision>
  <cp:lastPrinted>2023-04-16T08:09:00Z</cp:lastPrinted>
  <dcterms:created xsi:type="dcterms:W3CDTF">2015-01-06T08:00:00Z</dcterms:created>
  <dcterms:modified xsi:type="dcterms:W3CDTF">2023-04-19T05:52:00Z</dcterms:modified>
</cp:coreProperties>
</file>